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85" w:rsidRPr="00E043C0" w:rsidRDefault="00F02A85" w:rsidP="00E043C0">
      <w:pPr>
        <w:bidi/>
        <w:jc w:val="both"/>
        <w:rPr>
          <w:rFonts w:ascii="Traditional Arabic" w:hAnsi="Traditional Arabic" w:cs="Traditional Arabic"/>
          <w:sz w:val="40"/>
          <w:szCs w:val="40"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بسم الله الرحمن الرحيم</w:t>
      </w:r>
    </w:p>
    <w:p w:rsidR="0044333E" w:rsidRDefault="00F02A85" w:rsidP="0044333E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نقدم لحضراتكم ملخصًا لخطبة الجمعة الأخيرة التي ألقاها سيدنا أمير المؤمنين (أيده الله تعالى بنصره العزيز) من المسجد المبارك في تيلفورد، في </w:t>
      </w:r>
      <w:r w:rsidR="00C34F80" w:rsidRPr="00E043C0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183B2C" w:rsidRPr="00E043C0">
        <w:rPr>
          <w:rFonts w:ascii="Traditional Arabic" w:hAnsi="Traditional Arabic" w:cs="Traditional Arabic"/>
          <w:sz w:val="40"/>
          <w:szCs w:val="40"/>
          <w:rtl/>
        </w:rPr>
        <w:t>ثاني عشر</w:t>
      </w:r>
      <w:r w:rsidR="00C3789F" w:rsidRPr="00E043C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C34F80" w:rsidRPr="00E043C0">
        <w:rPr>
          <w:rFonts w:ascii="Traditional Arabic" w:hAnsi="Traditional Arabic" w:cs="Traditional Arabic"/>
          <w:sz w:val="40"/>
          <w:szCs w:val="40"/>
          <w:rtl/>
        </w:rPr>
        <w:t xml:space="preserve">من شهر </w:t>
      </w:r>
      <w:r w:rsidR="00C3789F" w:rsidRPr="00E043C0">
        <w:rPr>
          <w:rFonts w:ascii="Traditional Arabic" w:hAnsi="Traditional Arabic" w:cs="Traditional Arabic"/>
          <w:sz w:val="40"/>
          <w:szCs w:val="40"/>
          <w:rtl/>
        </w:rPr>
        <w:t>مايو/أيار، والتي استهلها بقوله تعالى:</w:t>
      </w:r>
    </w:p>
    <w:p w:rsidR="00183B2C" w:rsidRPr="0044333E" w:rsidRDefault="0044333E" w:rsidP="0044333E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/>
          <w:sz w:val="40"/>
          <w:szCs w:val="40"/>
        </w:rPr>
        <w:sym w:font="AGA Arabesque" w:char="F05D"/>
      </w:r>
      <w:r w:rsidR="00183B2C" w:rsidRPr="00E043C0">
        <w:rPr>
          <w:rFonts w:ascii="Traditional Arabic" w:hAnsi="Traditional Arabic" w:cs="Traditional Arabic"/>
          <w:sz w:val="40"/>
          <w:szCs w:val="40"/>
          <w:rtl/>
        </w:rPr>
        <w:t>"فَبِمَا رَحْمَةٍ مِّنَ اللَّهِ لِنتَ لَهُمْ ۖ وَلَوْ كُنتَ فَظًّا غَلِيظَ الْقَلْبِ لَانفَضُّوا مِنْ حَوْلِكَ ۖ فَاعْفُ عَنْهُمْ وَاسْتَغْفِرْ لَهُمْ وَشَاوِرْهُمْ فِي الْأَمْرِ ۖ فَإِذَا عَزَمْتَ فَتَوَكَّلْ عَلَى اللَّهِ ۚ إِنَّ ال</w:t>
      </w:r>
      <w:r>
        <w:rPr>
          <w:rFonts w:ascii="Traditional Arabic" w:hAnsi="Traditional Arabic" w:cs="Traditional Arabic"/>
          <w:sz w:val="40"/>
          <w:szCs w:val="40"/>
          <w:rtl/>
        </w:rPr>
        <w:t>لَّهَ يُحِبُّ الْمُتَوَكِّلِينَ</w:t>
      </w:r>
      <w:r>
        <w:rPr>
          <w:rFonts w:ascii="Traditional Arabic" w:hAnsi="Traditional Arabic" w:cs="Traditional Arabic"/>
          <w:sz w:val="40"/>
          <w:szCs w:val="40"/>
        </w:rPr>
        <w:sym w:font="AGA Arabesque" w:char="F05B"/>
      </w:r>
    </w:p>
    <w:p w:rsidR="00183B2C" w:rsidRPr="00E043C0" w:rsidRDefault="00183B2C" w:rsidP="00E043C0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ثم قال:</w:t>
      </w:r>
      <w:r w:rsidR="0044333E">
        <w:rPr>
          <w:rFonts w:ascii="Traditional Arabic" w:hAnsi="Traditional Arabic" w:cs="Traditional Arabic"/>
          <w:sz w:val="40"/>
          <w:szCs w:val="40"/>
        </w:rPr>
        <w:t xml:space="preserve"> </w:t>
      </w:r>
    </w:p>
    <w:p w:rsidR="00183B2C" w:rsidRPr="00E043C0" w:rsidRDefault="006C34B2" w:rsidP="00E043C0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في هذه الأيام تعقد مجالس الشورى في مختلف فروع الجماعة </w:t>
      </w:r>
      <w:r w:rsidR="00E043C0">
        <w:rPr>
          <w:rFonts w:ascii="Traditional Arabic" w:hAnsi="Traditional Arabic" w:cs="Traditional Arabic" w:hint="cs"/>
          <w:sz w:val="40"/>
          <w:szCs w:val="40"/>
          <w:rtl/>
        </w:rPr>
        <w:t>وفي مختلف البلدان.</w:t>
      </w:r>
    </w:p>
    <w:p w:rsidR="004449B9" w:rsidRDefault="006C34B2" w:rsidP="0044333E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لقد </w:t>
      </w:r>
      <w:r w:rsidR="004449B9">
        <w:rPr>
          <w:rFonts w:ascii="Traditional Arabic" w:hAnsi="Traditional Arabic" w:cs="Traditional Arabic"/>
          <w:sz w:val="40"/>
          <w:szCs w:val="40"/>
          <w:rtl/>
        </w:rPr>
        <w:t xml:space="preserve">ذكر الله تعالى 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في الآية آنفة الذكر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أن النبي ﷺ كان لين القلب جدًا مع أفراد أمته،</w:t>
      </w:r>
      <w:r w:rsidR="004449B9">
        <w:rPr>
          <w:rFonts w:ascii="Traditional Arabic" w:hAnsi="Traditional Arabic" w:cs="Traditional Arabic"/>
          <w:sz w:val="40"/>
          <w:szCs w:val="40"/>
          <w:rtl/>
        </w:rPr>
        <w:t xml:space="preserve"> كما نبه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نا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أيضا أن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 من واجب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الذين تناط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20E96">
        <w:rPr>
          <w:rFonts w:ascii="Traditional Arabic" w:hAnsi="Traditional Arabic" w:cs="Traditional Arabic" w:hint="cs"/>
          <w:sz w:val="40"/>
          <w:szCs w:val="40"/>
          <w:rtl/>
        </w:rPr>
        <w:t>ب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هم</w:t>
      </w:r>
      <w:r w:rsidR="004449B9">
        <w:rPr>
          <w:rFonts w:ascii="Traditional Arabic" w:hAnsi="Traditional Arabic" w:cs="Traditional Arabic"/>
          <w:sz w:val="40"/>
          <w:szCs w:val="40"/>
          <w:rtl/>
        </w:rPr>
        <w:t xml:space="preserve"> بعض المسؤوليات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لإنجاز مهمة الرسول ﷺ والذين يؤمنون بخادمه البار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، المسيح الموعود عليه السلام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أن يعملوا برفق ومحبة لأن الله يقول </w:t>
      </w:r>
      <w:r w:rsidR="0044333E">
        <w:rPr>
          <w:rFonts w:ascii="Traditional Arabic" w:hAnsi="Traditional Arabic" w:cs="Traditional Arabic"/>
          <w:sz w:val="40"/>
          <w:szCs w:val="40"/>
        </w:rPr>
        <w:sym w:font="AGA Arabesque" w:char="F05D"/>
      </w:r>
      <w:r w:rsidR="00183B2C" w:rsidRPr="00E043C0">
        <w:rPr>
          <w:rFonts w:ascii="Traditional Arabic" w:hAnsi="Traditional Arabic" w:cs="Traditional Arabic"/>
          <w:sz w:val="40"/>
          <w:szCs w:val="40"/>
          <w:rtl/>
        </w:rPr>
        <w:t>وَلَوْ كُنتَ فَظًّا غَلِيظَ الْقَلْبِ لَانفَضُّوا مِنْ حَوْلِكَ</w:t>
      </w:r>
      <w:r w:rsidR="0044333E">
        <w:rPr>
          <w:rFonts w:ascii="Traditional Arabic" w:hAnsi="Traditional Arabic" w:cs="Traditional Arabic"/>
          <w:sz w:val="40"/>
          <w:szCs w:val="40"/>
        </w:rPr>
        <w:sym w:font="AGA Arabesque" w:char="F05B"/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، وبحسب هذا التعليم تعقد مجالس الشورى ولكن هذا المجلس هو لتقديم المشورة وليس لاتخاذ القرار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ولذلك قال الله تعالى إن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 عليك أن تعمل ب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القرار الذي تتخذه بعد الاستشارة متوكلًا على الله، وعندها </w:t>
      </w:r>
      <w:r w:rsidR="004449B9">
        <w:rPr>
          <w:rFonts w:ascii="Traditional Arabic" w:hAnsi="Traditional Arabic" w:cs="Traditional Arabic"/>
          <w:sz w:val="40"/>
          <w:szCs w:val="40"/>
          <w:rtl/>
        </w:rPr>
        <w:t>سيبارك الله في نتائج هذا القرار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.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وأكبر مثال للتوكل هو الرسول ﷺ</w:t>
      </w:r>
      <w:r w:rsidR="00720E96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ففي كثير من الأمور كان الله يرشد النبي</w:t>
      </w:r>
      <w:r w:rsidR="00720E96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ﷺ مباشرة ولكنه كان يستشير في الأمور التي لم يكن فيها أمر واضح من الله تعالى.</w:t>
      </w:r>
      <w:r w:rsidR="00F70AFB" w:rsidRPr="00E043C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4449B9" w:rsidRDefault="004449B9" w:rsidP="004449B9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F70AFB" w:rsidRPr="00E043C0">
        <w:rPr>
          <w:rFonts w:ascii="Traditional Arabic" w:hAnsi="Traditional Arabic" w:cs="Traditional Arabic"/>
          <w:sz w:val="40"/>
          <w:szCs w:val="40"/>
          <w:rtl/>
        </w:rPr>
        <w:t>هذا الأمر الإلهي يرشدنا أيضا أن على المسؤولين في الجماعة أن يعاملوا أبناء الجماعة بحبٍ ورفق وتشاور.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</w:t>
      </w:r>
      <w:r w:rsidR="00F70AFB" w:rsidRPr="00E043C0">
        <w:rPr>
          <w:rFonts w:ascii="Traditional Arabic" w:hAnsi="Traditional Arabic" w:cs="Traditional Arabic"/>
          <w:sz w:val="40"/>
          <w:szCs w:val="40"/>
          <w:rtl/>
        </w:rPr>
        <w:t>من فضل الله تعالى ومنته على جماعتنا أنه أنعم عليها بنعمة الخلافة</w:t>
      </w:r>
      <w:r w:rsidR="00720E96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F70AFB" w:rsidRPr="00E043C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70AFB" w:rsidRPr="00E043C0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لذلك فالخليفة أيضا بحسب أمر الله وسنة الرسول ﷺ يستشير فروع الجماعة المنتشرة في العالم بحسب ظروفهم. </w:t>
      </w:r>
    </w:p>
    <w:p w:rsidR="006C34B2" w:rsidRPr="00E043C0" w:rsidRDefault="00F70AFB" w:rsidP="0044333E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لا شك أن الله تعالى لو أراد لأرشد النبي</w:t>
      </w:r>
      <w:r w:rsidR="006C7832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ﷺ مباشرة في كل أمر، ولكنه أمر</w:t>
      </w:r>
      <w:r w:rsidR="006C7832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ه </w:t>
      </w:r>
      <w:r w:rsidR="0044333E">
        <w:rPr>
          <w:rFonts w:ascii="Traditional Arabic" w:hAnsi="Traditional Arabic" w:cs="Traditional Arabic"/>
          <w:sz w:val="40"/>
          <w:szCs w:val="40"/>
        </w:rPr>
        <w:sym w:font="AGA Arabesque" w:char="F072"/>
      </w:r>
      <w:r w:rsidR="0044333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بمشا</w:t>
      </w:r>
      <w:r w:rsidR="006C7832" w:rsidRPr="00E043C0">
        <w:rPr>
          <w:rFonts w:ascii="Traditional Arabic" w:hAnsi="Traditional Arabic" w:cs="Traditional Arabic"/>
          <w:sz w:val="40"/>
          <w:szCs w:val="40"/>
          <w:rtl/>
        </w:rPr>
        <w:t>و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رة صحابته في بعض الأمور</w:t>
      </w:r>
      <w:r w:rsidR="006C7832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وهذ</w:t>
      </w:r>
      <w:r w:rsidR="004449B9">
        <w:rPr>
          <w:rFonts w:ascii="Traditional Arabic" w:hAnsi="Traditional Arabic" w:cs="Traditional Arabic"/>
          <w:sz w:val="40"/>
          <w:szCs w:val="40"/>
          <w:rtl/>
        </w:rPr>
        <w:t xml:space="preserve">ا في الحقيقة تعليم لنا للسير 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الصراط المستقيم و</w:t>
      </w:r>
      <w:r w:rsidR="006C7832">
        <w:rPr>
          <w:rFonts w:ascii="Traditional Arabic" w:hAnsi="Traditional Arabic" w:cs="Traditional Arabic" w:hint="cs"/>
          <w:sz w:val="40"/>
          <w:szCs w:val="40"/>
          <w:rtl/>
        </w:rPr>
        <w:t>ت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رش</w:t>
      </w:r>
      <w:r w:rsidR="006C7832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د كيف علينا أن نعمل 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بهدف ت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وحيد الأ</w:t>
      </w:r>
      <w:r w:rsidR="004449B9">
        <w:rPr>
          <w:rFonts w:ascii="Traditional Arabic" w:hAnsi="Traditional Arabic" w:cs="Traditional Arabic"/>
          <w:sz w:val="40"/>
          <w:szCs w:val="40"/>
          <w:rtl/>
        </w:rPr>
        <w:t>مة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C3789F" w:rsidRPr="00E043C0" w:rsidRDefault="00F70AFB" w:rsidP="00E043C0">
      <w:pPr>
        <w:bidi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عن </w:t>
      </w:r>
      <w:r w:rsidR="0053696F" w:rsidRPr="00E043C0">
        <w:rPr>
          <w:rFonts w:ascii="Traditional Arabic" w:hAnsi="Traditional Arabic" w:cs="Traditional Arabic"/>
          <w:sz w:val="40"/>
          <w:szCs w:val="40"/>
          <w:rtl/>
        </w:rPr>
        <w:t>ابن عباس رضي الله عنه أنه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</w:rPr>
        <w:t> 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لما نزلت "وشاورهم في الأمر"</w:t>
      </w:r>
      <w:r w:rsidR="004449B9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، </w:t>
      </w:r>
      <w:r w:rsidR="0053696F" w:rsidRPr="004449B9">
        <w:rPr>
          <w:rStyle w:val="Strong"/>
          <w:rFonts w:ascii="Traditional Arabic" w:hAnsi="Traditional Arabic" w:cs="Traditional Arabic"/>
          <w:b w:val="0"/>
          <w:bCs w:val="0"/>
          <w:sz w:val="40"/>
          <w:szCs w:val="40"/>
          <w:shd w:val="clear" w:color="auto" w:fill="FFFFFF"/>
          <w:rtl/>
        </w:rPr>
        <w:t>قال رسول الله ﷺ "أما أن الله ورسوله لغني</w:t>
      </w:r>
      <w:r w:rsidR="006C7832">
        <w:rPr>
          <w:rStyle w:val="Strong"/>
          <w:rFonts w:ascii="Traditional Arabic" w:hAnsi="Traditional Arabic" w:cs="Traditional Arabic" w:hint="cs"/>
          <w:b w:val="0"/>
          <w:bCs w:val="0"/>
          <w:sz w:val="40"/>
          <w:szCs w:val="40"/>
          <w:shd w:val="clear" w:color="auto" w:fill="FFFFFF"/>
          <w:rtl/>
        </w:rPr>
        <w:t>َّ</w:t>
      </w:r>
      <w:r w:rsidR="0053696F" w:rsidRPr="004449B9">
        <w:rPr>
          <w:rStyle w:val="Strong"/>
          <w:rFonts w:ascii="Traditional Arabic" w:hAnsi="Traditional Arabic" w:cs="Traditional Arabic"/>
          <w:b w:val="0"/>
          <w:bCs w:val="0"/>
          <w:sz w:val="40"/>
          <w:szCs w:val="40"/>
          <w:shd w:val="clear" w:color="auto" w:fill="FFFFFF"/>
          <w:rtl/>
        </w:rPr>
        <w:t>ان عنها، ولكن جعلها الله رحمة لأمتي</w:t>
      </w:r>
      <w:r w:rsidR="0053696F" w:rsidRPr="004449B9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، 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فمن استشار منهم لم ي</w:t>
      </w:r>
      <w:r w:rsidR="006C7832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ُ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عد</w:t>
      </w:r>
      <w:r w:rsidR="006C7832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ِ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م رشدا، ومن تركها لم يعدم غي</w:t>
      </w:r>
      <w:r w:rsidR="006C7832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ًّ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ا".</w:t>
      </w:r>
    </w:p>
    <w:p w:rsidR="0053696F" w:rsidRPr="00E043C0" w:rsidRDefault="0053696F" w:rsidP="006C7832">
      <w:pPr>
        <w:bidi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ف</w:t>
      </w:r>
      <w:r w:rsidR="006C7832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كان </w:t>
      </w: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الرسول ﷺ غنيًا عن هذه الاستشارة، ومع ذلك استشار صحابته لكي يقدم أسوته </w:t>
      </w:r>
      <w:r w:rsidR="004449B9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ف</w:t>
      </w: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تستنير بها الأمة لتنال حظها من فضل الل</w:t>
      </w:r>
      <w:r w:rsidR="004449B9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ه ورحمته وتسير على سبل الهد</w:t>
      </w:r>
      <w:r w:rsidR="004449B9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ى</w:t>
      </w: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وتنجو من الذل والهوان.</w:t>
      </w:r>
    </w:p>
    <w:p w:rsidR="0053696F" w:rsidRPr="00E043C0" w:rsidRDefault="0053696F" w:rsidP="00E043C0">
      <w:pPr>
        <w:bidi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من فضل الله علينا خاصة أن لدينا نظام الشورى، فعلى كل أحمدي عموم</w:t>
      </w:r>
      <w:r w:rsidR="006553E5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ً</w:t>
      </w: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ا وكل عضو في الشورى خصوصًا أن يقدرها ويشكر الله أنه هيأ لنا أسباب الرشد والهدى. </w:t>
      </w:r>
    </w:p>
    <w:p w:rsidR="0053696F" w:rsidRPr="00E043C0" w:rsidRDefault="004449B9" w:rsidP="0044333E">
      <w:pPr>
        <w:bidi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قد اتبع الخلفاء الراشدون وكذلك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المسيح</w:t>
      </w:r>
      <w:r w:rsidR="00C15117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ُ</w:t>
      </w: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الموعود </w:t>
      </w:r>
      <w:r w:rsidR="0044333E">
        <w:rPr>
          <w:rFonts w:ascii="Traditional Arabic" w:hAnsi="Traditional Arabic" w:cs="Traditional Arabic"/>
          <w:sz w:val="40"/>
          <w:szCs w:val="40"/>
          <w:shd w:val="clear" w:color="auto" w:fill="FFFFFF"/>
        </w:rPr>
        <w:sym w:font="AGA Arabesque" w:char="F075"/>
      </w:r>
      <w:r w:rsidR="0044333E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 </w:t>
      </w: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في هذا العصر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 الطرق</w:t>
      </w:r>
      <w:r w:rsidR="00C15117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 التي كان</w:t>
      </w:r>
      <w:r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النبي ﷺ 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يستشير بها، و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عمومًا هناك ثلاثة طرق للاستشارة أول</w:t>
      </w:r>
      <w:r w:rsidR="00C15117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ا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ها إن كان هناك أمر لا بد من الاستشارة فيه، كان أحد الصحابة يعلن بين الناس، فكانوا يجتمعون وبعد ذلك يتم التشاور وكان الرسول ﷺ</w:t>
      </w:r>
      <w:r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أصحاب</w:t>
      </w:r>
      <w:r w:rsidR="00C15117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ه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يعملون بحسب القرار الذي اتخذه وكان يعلن أن هذا هو القرار الذي اتخذناه ويجب العمل به. ولأ</w:t>
      </w:r>
      <w:r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ن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النظام</w:t>
      </w:r>
      <w:r w:rsidR="006553E5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 كان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قبلي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ًا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فقد 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كانت القبائل تجتمع ويقدم سيد</w:t>
      </w:r>
      <w:r w:rsidR="00C15117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ُ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ها الرأي وكان أبناء القبيلة 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يرضون أن يقدم </w:t>
      </w:r>
      <w:r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زعيمهم 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الرأ</w:t>
      </w:r>
      <w:r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ي نيابة عن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هم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وإذا أراد أحد أن يقدم رأيه خلافًا 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له أو</w:t>
      </w:r>
      <w:r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بدونه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، 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كان النبي ﷺ يأمره أن يذهب لزعيم قبيلته 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lastRenderedPageBreak/>
        <w:t>ويطلب منه أن يقدم الرأي نيابة عن القبيلة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.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والطريقة الثانية هي أن النبي ﷺ كان يدعو من يراهم أهلًا لتقديم المشورة. والطريقة الثالثة 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هي </w:t>
      </w:r>
      <w:r w:rsidR="0053696F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أن النبي ﷺ كان يستشير أحيانًا شخصًا على انفراد ثم الثاني ثم الثالث إذا ارتأى أنه لا داعي لاجتماع الجميع في مجلس واحد.</w:t>
      </w:r>
    </w:p>
    <w:p w:rsidR="00561D52" w:rsidRPr="00E043C0" w:rsidRDefault="004449B9" w:rsidP="006553E5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كما ذكر</w:t>
      </w:r>
      <w:r w:rsidR="006553E5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ت آنفًا،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 قد بيّن </w:t>
      </w:r>
      <w:r w:rsidR="00561D52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النبي ﷺ أ</w:t>
      </w:r>
      <w:r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 الله</w:t>
      </w:r>
      <w:r w:rsidR="00561D52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ورسوله في غنى </w:t>
      </w:r>
      <w:r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عن المشورة، </w:t>
      </w:r>
      <w:r w:rsidR="00561D52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ومع ذلك نرى في التاريخ أنه ﷺ قد استشار الصحابة كثيرا</w:t>
      </w:r>
      <w:r w:rsidR="00A91070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.</w:t>
      </w:r>
      <w:r w:rsidR="00561D52" w:rsidRPr="00E043C0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="00561D52" w:rsidRPr="00E043C0">
        <w:rPr>
          <w:rFonts w:ascii="Traditional Arabic" w:hAnsi="Traditional Arabic" w:cs="Traditional Arabic"/>
          <w:sz w:val="40"/>
          <w:szCs w:val="40"/>
          <w:rtl/>
        </w:rPr>
        <w:t xml:space="preserve">فعن أبي هريرة </w:t>
      </w:r>
      <w:r w:rsidR="006553E5">
        <w:rPr>
          <w:rFonts w:ascii="Traditional Arabic" w:hAnsi="Traditional Arabic" w:cs="Traditional Arabic"/>
          <w:sz w:val="40"/>
          <w:szCs w:val="40"/>
          <w:rtl/>
        </w:rPr>
        <w:t>رضي الله عنه قال: "ما رأيتُ أحد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ًا</w:t>
      </w:r>
      <w:r w:rsidR="00561D52" w:rsidRPr="00E043C0">
        <w:rPr>
          <w:rFonts w:ascii="Traditional Arabic" w:hAnsi="Traditional Arabic" w:cs="Traditional Arabic"/>
          <w:sz w:val="40"/>
          <w:szCs w:val="40"/>
          <w:rtl/>
        </w:rPr>
        <w:t xml:space="preserve"> قطُّ كان أكثرَ مشورةً لأصحابِه من رسول الله</w:t>
      </w:r>
      <w:r w:rsidR="00561D52" w:rsidRPr="00E043C0">
        <w:rPr>
          <w:rFonts w:ascii="Traditional Arabic" w:hAnsi="Traditional Arabic" w:cs="Traditional Arabic"/>
          <w:sz w:val="40"/>
          <w:szCs w:val="40"/>
        </w:rPr>
        <w:t>"</w:t>
      </w:r>
      <w:r w:rsidR="00561D52" w:rsidRPr="00E043C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AD5532" w:rsidRPr="00E043C0" w:rsidRDefault="00561D52" w:rsidP="00E043C0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فما دام النبي ﷺ الذي كان يسترشد من الله مباشرة يستشير فكم بالحري أن نعرف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 xml:space="preserve"> نحن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أهمية الاستشارة وأن نقوم بها</w:t>
      </w:r>
      <w:r w:rsidR="00AD5532" w:rsidRPr="00E043C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AD5532" w:rsidRPr="00E043C0" w:rsidRDefault="00AD5532" w:rsidP="0044333E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إن مهمة المسيح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 الموعود </w:t>
      </w:r>
      <w:r w:rsidR="0044333E">
        <w:rPr>
          <w:rFonts w:ascii="Traditional Arabic" w:hAnsi="Traditional Arabic" w:cs="Traditional Arabic" w:hint="cs"/>
          <w:sz w:val="40"/>
          <w:szCs w:val="40"/>
        </w:rPr>
        <w:sym w:font="AGA Arabesque" w:char="F075"/>
      </w:r>
      <w:r w:rsidR="0044333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ليس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ت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عمل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ا يسير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ا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. ف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إيصال رسالة الإسلام للعالم كله وجعله عابد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ا لله 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حتاج لعمل دؤوب. والشورى تعقد في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 فروع الجماعة في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العالم لكي نخطط للتغيير في أنفسنا ولإيصال رسالة الله للعالم كله ونجعله أمة واحدة ونجمعه تحت راية النبي ﷺ ونحدث انقلاب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ا 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 xml:space="preserve">روحيًا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حقيقيًا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ولهذا </w:t>
      </w:r>
      <w:r w:rsidR="006553E5">
        <w:rPr>
          <w:rFonts w:ascii="Traditional Arabic" w:hAnsi="Traditional Arabic" w:cs="Traditional Arabic"/>
          <w:sz w:val="40"/>
          <w:szCs w:val="40"/>
          <w:rtl/>
        </w:rPr>
        <w:t>كله نحتاج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 xml:space="preserve"> للمصروفات،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فيجب أن تضعوا خطتكم المالية لننجز أكثر ما يمكن بأقل تكلفة ممكنة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="006B2C5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يجب أن نضع خططًا لنشر الإسلام أكثر بكثير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بإنفاق أموال قليلة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ولا يمكننا ذلك إلا إذا فهمنا حقيقة أن علينا أن نسلك سبل التقوى ونؤدي مسؤو</w:t>
      </w:r>
      <w:r w:rsidR="006553E5">
        <w:rPr>
          <w:rFonts w:ascii="Traditional Arabic" w:hAnsi="Traditional Arabic" w:cs="Traditional Arabic"/>
          <w:sz w:val="40"/>
          <w:szCs w:val="40"/>
          <w:rtl/>
        </w:rPr>
        <w:t>لياتنا ملتزمين بالتقوى ون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درك أن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خدمة الإسلام فضل</w:t>
      </w:r>
      <w:r w:rsidR="006553E5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من الله تعالى.</w:t>
      </w:r>
    </w:p>
    <w:p w:rsidR="00AD5532" w:rsidRPr="00E043C0" w:rsidRDefault="00AD5532" w:rsidP="00E043C0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يقول المسيح الموعود عليه السلام:</w:t>
      </w:r>
    </w:p>
    <w:p w:rsidR="00AD5532" w:rsidRPr="0044333E" w:rsidRDefault="004449B9" w:rsidP="004433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يقول الله تعالى: </w:t>
      </w:r>
      <w:r w:rsidR="0044333E">
        <w:rPr>
          <w:rFonts w:ascii="Traditional Arabic" w:hAnsi="Traditional Arabic" w:cs="Traditional Arabic"/>
          <w:sz w:val="40"/>
          <w:szCs w:val="40"/>
        </w:rPr>
        <w:sym w:font="AGA Arabesque" w:char="F05D"/>
      </w:r>
      <w:r w:rsidR="00AD5532" w:rsidRPr="00E043C0">
        <w:rPr>
          <w:rFonts w:ascii="Traditional Arabic" w:hAnsi="Traditional Arabic" w:cs="Traditional Arabic"/>
          <w:sz w:val="40"/>
          <w:szCs w:val="40"/>
          <w:rtl/>
        </w:rPr>
        <w:t>يَا أَيُّهَا الَّذِينَ آمَنُوا إِنْ تَتَّقُوا اللهَ يَجْعَلْ لَكُمْ فُرْقَانًا وَيُكَفِّرْ عَنْكُمْ سَيِّئَاتِكُمْ وَيَغْفِرْ لَكُمْ وَاللهُ ذُو الْفَضْلِ الْعَظِيمِ</w:t>
      </w:r>
      <w:r w:rsidR="0044333E">
        <w:rPr>
          <w:rFonts w:ascii="Traditional Arabic" w:hAnsi="Traditional Arabic" w:cs="Traditional Arabic"/>
          <w:sz w:val="40"/>
          <w:szCs w:val="40"/>
        </w:rPr>
        <w:sym w:font="AGA Arabesque" w:char="F05B"/>
      </w:r>
      <w:r w:rsidR="00AD5532" w:rsidRPr="00E043C0">
        <w:rPr>
          <w:rFonts w:ascii="Traditional Arabic" w:hAnsi="Traditional Arabic" w:cs="Traditional Arabic"/>
          <w:sz w:val="40"/>
          <w:szCs w:val="40"/>
          <w:rtl/>
        </w:rPr>
        <w:t xml:space="preserve"> ويقول: </w:t>
      </w:r>
      <w:r w:rsidR="0044333E">
        <w:rPr>
          <w:rFonts w:ascii="Traditional Arabic" w:hAnsi="Traditional Arabic" w:cs="Traditional Arabic"/>
          <w:sz w:val="40"/>
          <w:szCs w:val="40"/>
        </w:rPr>
        <w:sym w:font="AGA Arabesque" w:char="F05D"/>
      </w:r>
      <w:r w:rsidR="00E043C0" w:rsidRPr="00E043C0">
        <w:rPr>
          <w:rFonts w:ascii="Traditional Arabic" w:hAnsi="Traditional Arabic" w:cs="Traditional Arabic"/>
          <w:sz w:val="40"/>
          <w:szCs w:val="40"/>
          <w:rtl/>
        </w:rPr>
        <w:t>وَيَجْعَلْ لَكُمْ نُورًا تَمْشُونَ بِهِ</w:t>
      </w:r>
      <w:r w:rsidR="0044333E">
        <w:rPr>
          <w:rFonts w:ascii="Traditional Arabic" w:hAnsi="Traditional Arabic" w:cs="Traditional Arabic"/>
          <w:sz w:val="40"/>
          <w:szCs w:val="40"/>
        </w:rPr>
        <w:sym w:font="AGA Arabesque" w:char="F05B"/>
      </w:r>
    </w:p>
    <w:p w:rsidR="00AD5532" w:rsidRPr="00E043C0" w:rsidRDefault="00AD5532" w:rsidP="006B2C5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أي أنكم إذا تمسكتم بالتقوى فإن ذلك النور سيعمّ أفعال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كم وأقوالكم وق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واكم وحواس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كم. فسيكون في عقولكم نور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وفي كل ما تقولونه تقديرا نور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، وفي عيونكم نور، وفي آذانكم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lastRenderedPageBreak/>
        <w:t>نور وفي لسانكم نور، وفي كلامكم نور، وفي كل حركة من حركاتكم وسكناتكم نور. والسبل التي تسلكونها ستصبح نورانية. باختصار، ستُملأ كافة ق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واكم وحواس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ُّ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كم نور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ا وستمشون في النور كليا.</w:t>
      </w:r>
      <w:bookmarkStart w:id="0" w:name="_GoBack"/>
      <w:bookmarkEnd w:id="0"/>
    </w:p>
    <w:p w:rsidR="004449B9" w:rsidRDefault="00AD5532" w:rsidP="00414704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043C0">
        <w:rPr>
          <w:rFonts w:ascii="Traditional Arabic" w:hAnsi="Traditional Arabic" w:cs="Traditional Arabic"/>
          <w:sz w:val="40"/>
          <w:szCs w:val="40"/>
          <w:rtl/>
        </w:rPr>
        <w:t>ندعو الله أ</w:t>
      </w:r>
      <w:r w:rsidR="004449B9">
        <w:rPr>
          <w:rFonts w:ascii="Traditional Arabic" w:hAnsi="Traditional Arabic" w:cs="Traditional Arabic"/>
          <w:sz w:val="40"/>
          <w:szCs w:val="40"/>
          <w:rtl/>
        </w:rPr>
        <w:t>ن يوفق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ا للت</w:t>
      </w:r>
      <w:r w:rsidR="00414704">
        <w:rPr>
          <w:rFonts w:ascii="Traditional Arabic" w:hAnsi="Traditional Arabic" w:cs="Traditional Arabic" w:hint="cs"/>
          <w:sz w:val="40"/>
          <w:szCs w:val="40"/>
          <w:rtl/>
        </w:rPr>
        <w:t xml:space="preserve">حلي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بالتقوى </w:t>
      </w:r>
      <w:r w:rsidR="004449B9">
        <w:rPr>
          <w:rFonts w:ascii="Traditional Arabic" w:hAnsi="Traditional Arabic" w:cs="Traditional Arabic" w:hint="cs"/>
          <w:sz w:val="40"/>
          <w:szCs w:val="40"/>
          <w:rtl/>
        </w:rPr>
        <w:t xml:space="preserve">من أجل 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>خدمة الدين</w:t>
      </w:r>
      <w:r w:rsidR="006B2C52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E043C0">
        <w:rPr>
          <w:rFonts w:ascii="Traditional Arabic" w:hAnsi="Traditional Arabic" w:cs="Traditional Arabic"/>
          <w:sz w:val="40"/>
          <w:szCs w:val="40"/>
          <w:rtl/>
        </w:rPr>
        <w:t xml:space="preserve"> آمين.</w:t>
      </w:r>
    </w:p>
    <w:sectPr w:rsidR="004449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79" w:rsidRDefault="00401779" w:rsidP="00F02A85">
      <w:pPr>
        <w:spacing w:after="0" w:line="240" w:lineRule="auto"/>
      </w:pPr>
      <w:r>
        <w:separator/>
      </w:r>
    </w:p>
  </w:endnote>
  <w:endnote w:type="continuationSeparator" w:id="0">
    <w:p w:rsidR="00401779" w:rsidRDefault="00401779" w:rsidP="00F0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79" w:rsidRDefault="00401779" w:rsidP="00F02A85">
      <w:pPr>
        <w:spacing w:after="0" w:line="240" w:lineRule="auto"/>
      </w:pPr>
      <w:r>
        <w:separator/>
      </w:r>
    </w:p>
  </w:footnote>
  <w:footnote w:type="continuationSeparator" w:id="0">
    <w:p w:rsidR="00401779" w:rsidRDefault="00401779" w:rsidP="00F0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1748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2A85" w:rsidRDefault="00F02A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3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2A85" w:rsidRDefault="00F02A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85"/>
    <w:rsid w:val="00025DD4"/>
    <w:rsid w:val="00063E27"/>
    <w:rsid w:val="00070280"/>
    <w:rsid w:val="00075C94"/>
    <w:rsid w:val="000827A5"/>
    <w:rsid w:val="00082B5C"/>
    <w:rsid w:val="000B058A"/>
    <w:rsid w:val="001537F8"/>
    <w:rsid w:val="0015664B"/>
    <w:rsid w:val="001764B6"/>
    <w:rsid w:val="00183B2C"/>
    <w:rsid w:val="001B5163"/>
    <w:rsid w:val="00226071"/>
    <w:rsid w:val="002B2DB9"/>
    <w:rsid w:val="002C4A87"/>
    <w:rsid w:val="002E329D"/>
    <w:rsid w:val="003A1DCF"/>
    <w:rsid w:val="003F2286"/>
    <w:rsid w:val="003F3215"/>
    <w:rsid w:val="00401779"/>
    <w:rsid w:val="00414704"/>
    <w:rsid w:val="0044333E"/>
    <w:rsid w:val="004449B9"/>
    <w:rsid w:val="00452DA0"/>
    <w:rsid w:val="00486DE4"/>
    <w:rsid w:val="004C0E46"/>
    <w:rsid w:val="004C3C7E"/>
    <w:rsid w:val="005003F6"/>
    <w:rsid w:val="005111D2"/>
    <w:rsid w:val="00513116"/>
    <w:rsid w:val="0051711E"/>
    <w:rsid w:val="0053696F"/>
    <w:rsid w:val="00536EF7"/>
    <w:rsid w:val="00552277"/>
    <w:rsid w:val="005525E5"/>
    <w:rsid w:val="00561D52"/>
    <w:rsid w:val="00571C33"/>
    <w:rsid w:val="00585478"/>
    <w:rsid w:val="005A222B"/>
    <w:rsid w:val="005C6507"/>
    <w:rsid w:val="005D0B2A"/>
    <w:rsid w:val="006037FA"/>
    <w:rsid w:val="006119A6"/>
    <w:rsid w:val="006354D9"/>
    <w:rsid w:val="006553E5"/>
    <w:rsid w:val="006561EF"/>
    <w:rsid w:val="00692EAF"/>
    <w:rsid w:val="00694EF9"/>
    <w:rsid w:val="006B2C52"/>
    <w:rsid w:val="006C34B2"/>
    <w:rsid w:val="006C3D21"/>
    <w:rsid w:val="006C7832"/>
    <w:rsid w:val="006D1261"/>
    <w:rsid w:val="00720E96"/>
    <w:rsid w:val="00780BCA"/>
    <w:rsid w:val="00787CF4"/>
    <w:rsid w:val="008449C7"/>
    <w:rsid w:val="00882B5D"/>
    <w:rsid w:val="00887A59"/>
    <w:rsid w:val="008C25DE"/>
    <w:rsid w:val="008E463A"/>
    <w:rsid w:val="00915BF1"/>
    <w:rsid w:val="00966C32"/>
    <w:rsid w:val="009D3895"/>
    <w:rsid w:val="00A61A66"/>
    <w:rsid w:val="00A7126B"/>
    <w:rsid w:val="00A91070"/>
    <w:rsid w:val="00AA0810"/>
    <w:rsid w:val="00AD5532"/>
    <w:rsid w:val="00B14C8D"/>
    <w:rsid w:val="00B73FED"/>
    <w:rsid w:val="00B746AB"/>
    <w:rsid w:val="00BE60FA"/>
    <w:rsid w:val="00BE77AD"/>
    <w:rsid w:val="00C15117"/>
    <w:rsid w:val="00C34F80"/>
    <w:rsid w:val="00C3789F"/>
    <w:rsid w:val="00C648BC"/>
    <w:rsid w:val="00C804E1"/>
    <w:rsid w:val="00CA23EC"/>
    <w:rsid w:val="00CD785E"/>
    <w:rsid w:val="00D404D1"/>
    <w:rsid w:val="00E043C0"/>
    <w:rsid w:val="00E12DB9"/>
    <w:rsid w:val="00E17C02"/>
    <w:rsid w:val="00E60A67"/>
    <w:rsid w:val="00E64BC9"/>
    <w:rsid w:val="00ED2800"/>
    <w:rsid w:val="00EE779C"/>
    <w:rsid w:val="00F02A85"/>
    <w:rsid w:val="00F469AE"/>
    <w:rsid w:val="00F70AFB"/>
    <w:rsid w:val="00F840B7"/>
    <w:rsid w:val="00FB26ED"/>
    <w:rsid w:val="00FC6C67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21F1"/>
  <w15:chartTrackingRefBased/>
  <w15:docId w15:val="{72DF3673-2842-4E78-812A-71D4E813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A85"/>
    <w:pPr>
      <w:spacing w:line="252" w:lineRule="auto"/>
    </w:pPr>
  </w:style>
  <w:style w:type="paragraph" w:styleId="Heading5">
    <w:name w:val="heading 5"/>
    <w:basedOn w:val="Normal"/>
    <w:link w:val="Heading5Char"/>
    <w:uiPriority w:val="9"/>
    <w:qFormat/>
    <w:rsid w:val="000827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85"/>
  </w:style>
  <w:style w:type="paragraph" w:styleId="Footer">
    <w:name w:val="footer"/>
    <w:basedOn w:val="Normal"/>
    <w:link w:val="FooterChar"/>
    <w:uiPriority w:val="99"/>
    <w:unhideWhenUsed/>
    <w:rsid w:val="00F02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85"/>
  </w:style>
  <w:style w:type="character" w:customStyle="1" w:styleId="Heading5Char">
    <w:name w:val="Heading 5 Char"/>
    <w:basedOn w:val="DefaultParagraphFont"/>
    <w:link w:val="Heading5"/>
    <w:uiPriority w:val="9"/>
    <w:rsid w:val="000827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1764B6"/>
    <w:rPr>
      <w:b/>
      <w:bCs/>
    </w:rPr>
  </w:style>
  <w:style w:type="paragraph" w:customStyle="1" w:styleId="Refrence">
    <w:name w:val="Refrence"/>
    <w:basedOn w:val="Normal"/>
    <w:link w:val="RefrenceChar"/>
    <w:qFormat/>
    <w:rsid w:val="001764B6"/>
    <w:pPr>
      <w:bidi/>
      <w:spacing w:after="0" w:line="704" w:lineRule="exact"/>
      <w:jc w:val="right"/>
    </w:pPr>
    <w:rPr>
      <w:rFonts w:ascii="Jameel Noori Nastaleeq" w:eastAsia="Calibri" w:hAnsi="Jameel Noori Nastaleeq" w:cs="Jameel Noori Nastaleeq"/>
      <w:sz w:val="44"/>
      <w:szCs w:val="44"/>
      <w:lang w:val="en-US" w:bidi="ur-PK"/>
    </w:rPr>
  </w:style>
  <w:style w:type="character" w:customStyle="1" w:styleId="RefrenceChar">
    <w:name w:val="Refrence Char"/>
    <w:link w:val="Refrence"/>
    <w:rsid w:val="001764B6"/>
    <w:rPr>
      <w:rFonts w:ascii="Jameel Noori Nastaleeq" w:eastAsia="Calibri" w:hAnsi="Jameel Noori Nastaleeq" w:cs="Jameel Noori Nastaleeq"/>
      <w:sz w:val="44"/>
      <w:szCs w:val="44"/>
      <w:lang w:val="en-US" w:bidi="ur-PK"/>
    </w:rPr>
  </w:style>
  <w:style w:type="paragraph" w:customStyle="1" w:styleId="Text">
    <w:name w:val="Text"/>
    <w:basedOn w:val="Normal"/>
    <w:link w:val="TextChar"/>
    <w:qFormat/>
    <w:rsid w:val="00C804E1"/>
    <w:pPr>
      <w:widowControl w:val="0"/>
      <w:bidi/>
      <w:spacing w:after="0" w:line="1400" w:lineRule="exact"/>
      <w:ind w:firstLine="720"/>
      <w:jc w:val="both"/>
    </w:pPr>
    <w:rPr>
      <w:rFonts w:ascii="Jameel Noori Nastaleeq" w:eastAsia="Calibri" w:hAnsi="Jameel Noori Nastaleeq" w:cs="Jameel Noori Nastaleeq"/>
      <w:sz w:val="80"/>
      <w:szCs w:val="80"/>
      <w:lang w:val="en-US" w:bidi="ur-PK"/>
    </w:rPr>
  </w:style>
  <w:style w:type="character" w:customStyle="1" w:styleId="TextChar">
    <w:name w:val="Text Char"/>
    <w:link w:val="Text"/>
    <w:rsid w:val="00C804E1"/>
    <w:rPr>
      <w:rFonts w:ascii="Jameel Noori Nastaleeq" w:eastAsia="Calibri" w:hAnsi="Jameel Noori Nastaleeq" w:cs="Jameel Noori Nastaleeq"/>
      <w:sz w:val="80"/>
      <w:szCs w:val="80"/>
      <w:lang w:val="en-US" w:bidi="ur-PK"/>
    </w:rPr>
  </w:style>
  <w:style w:type="character" w:styleId="Hyperlink">
    <w:name w:val="Hyperlink"/>
    <w:basedOn w:val="DefaultParagraphFont"/>
    <w:uiPriority w:val="99"/>
    <w:unhideWhenUsed/>
    <w:rsid w:val="00561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Shraiky</dc:creator>
  <cp:keywords/>
  <dc:description/>
  <cp:lastModifiedBy>Abdul M. Amir</cp:lastModifiedBy>
  <cp:revision>4</cp:revision>
  <dcterms:created xsi:type="dcterms:W3CDTF">2023-05-12T15:04:00Z</dcterms:created>
  <dcterms:modified xsi:type="dcterms:W3CDTF">2023-05-12T15:07:00Z</dcterms:modified>
</cp:coreProperties>
</file>